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0A" w:rsidRPr="0003780A" w:rsidRDefault="0003780A" w:rsidP="000378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80A">
        <w:rPr>
          <w:rFonts w:ascii="Times New Roman" w:hAnsi="Times New Roman" w:cs="Times New Roman"/>
          <w:b/>
          <w:sz w:val="28"/>
          <w:szCs w:val="28"/>
        </w:rPr>
        <w:t>Брянцев приглашают принять участие во Всероссийском зачете по финансовой грамотности</w:t>
      </w:r>
    </w:p>
    <w:p w:rsidR="0003780A" w:rsidRDefault="0003780A" w:rsidP="00E427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769" w:rsidRPr="0003780A" w:rsidRDefault="00E42769" w:rsidP="00E4276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780A">
        <w:rPr>
          <w:rFonts w:ascii="Times New Roman" w:hAnsi="Times New Roman" w:cs="Times New Roman"/>
          <w:sz w:val="28"/>
          <w:szCs w:val="28"/>
        </w:rPr>
        <w:t xml:space="preserve">С 15 по 29 мая 2019 года </w:t>
      </w:r>
      <w:proofErr w:type="spellStart"/>
      <w:r w:rsidR="0003780A" w:rsidRPr="0003780A">
        <w:rPr>
          <w:rFonts w:ascii="Times New Roman" w:hAnsi="Times New Roman" w:cs="Times New Roman"/>
          <w:sz w:val="28"/>
          <w:szCs w:val="28"/>
        </w:rPr>
        <w:t>брянцев</w:t>
      </w:r>
      <w:proofErr w:type="spellEnd"/>
      <w:r w:rsidR="0003780A" w:rsidRPr="0003780A">
        <w:rPr>
          <w:rFonts w:ascii="Times New Roman" w:hAnsi="Times New Roman" w:cs="Times New Roman"/>
          <w:sz w:val="28"/>
          <w:szCs w:val="28"/>
        </w:rPr>
        <w:t xml:space="preserve"> приглашают пройти</w:t>
      </w:r>
      <w:r w:rsidRPr="0003780A">
        <w:rPr>
          <w:rFonts w:ascii="Times New Roman" w:hAnsi="Times New Roman" w:cs="Times New Roman"/>
          <w:sz w:val="28"/>
          <w:szCs w:val="28"/>
        </w:rPr>
        <w:t xml:space="preserve"> ежегодный Всероссийский зачет по финансовой грамотности. Каждый желающий сможет оценить уровень своих знаний в области финансов, получить обратную связь и материалы для изучения проблемных тем.</w:t>
      </w:r>
    </w:p>
    <w:p w:rsidR="00E42769" w:rsidRPr="0003780A" w:rsidRDefault="00E42769" w:rsidP="00E42769">
      <w:pPr>
        <w:jc w:val="both"/>
        <w:rPr>
          <w:rFonts w:ascii="Times New Roman" w:hAnsi="Times New Roman" w:cs="Times New Roman"/>
          <w:sz w:val="28"/>
          <w:szCs w:val="28"/>
        </w:rPr>
      </w:pPr>
      <w:r w:rsidRPr="0003780A">
        <w:rPr>
          <w:rFonts w:ascii="Times New Roman" w:hAnsi="Times New Roman" w:cs="Times New Roman"/>
          <w:sz w:val="28"/>
          <w:szCs w:val="28"/>
        </w:rPr>
        <w:t xml:space="preserve">Для участия необходимо зарегистрироваться </w:t>
      </w:r>
      <w:r w:rsidR="0003780A" w:rsidRPr="0003780A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4" w:history="1">
        <w:r w:rsidR="0003780A" w:rsidRPr="000378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3780A" w:rsidRPr="000378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3780A" w:rsidRPr="000378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finzachet</w:t>
        </w:r>
        <w:proofErr w:type="spellEnd"/>
        <w:r w:rsidR="0003780A" w:rsidRPr="0003780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3780A" w:rsidRPr="000378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3780A" w:rsidRPr="0003780A">
        <w:rPr>
          <w:rFonts w:ascii="Times New Roman" w:hAnsi="Times New Roman" w:cs="Times New Roman"/>
          <w:sz w:val="28"/>
          <w:szCs w:val="28"/>
        </w:rPr>
        <w:t xml:space="preserve"> </w:t>
      </w:r>
      <w:r w:rsidRPr="0003780A">
        <w:rPr>
          <w:rFonts w:ascii="Times New Roman" w:hAnsi="Times New Roman" w:cs="Times New Roman"/>
          <w:sz w:val="28"/>
          <w:szCs w:val="28"/>
        </w:rPr>
        <w:t>и пройти тест из 30 вопросов как по сложным финансовым темам, так и по актуальным для повседневной жизни: кредиты и депозиты, пенсионные накопления и страхование, инвестиции и правила защиты от мошенников. В этом году участники смогут выбрать уровень сложности теста в зависимости от уровня своей подготовки. При этом решить нужно не только тестовые задачи с выбором варианта ответа, но и вопросы, требующие развернутого пояснения.</w:t>
      </w:r>
    </w:p>
    <w:p w:rsidR="00E42769" w:rsidRPr="0003780A" w:rsidRDefault="00E42769" w:rsidP="00E42769">
      <w:pPr>
        <w:jc w:val="both"/>
        <w:rPr>
          <w:rFonts w:ascii="Times New Roman" w:hAnsi="Times New Roman" w:cs="Times New Roman"/>
          <w:sz w:val="28"/>
          <w:szCs w:val="28"/>
        </w:rPr>
      </w:pPr>
      <w:r w:rsidRPr="0003780A">
        <w:rPr>
          <w:rFonts w:ascii="Times New Roman" w:hAnsi="Times New Roman" w:cs="Times New Roman"/>
          <w:sz w:val="28"/>
          <w:szCs w:val="28"/>
        </w:rPr>
        <w:t>Участники, которые за 60 минут смогут правильно ответить на 23 вопроса, станут обладателями персональных сертификатов. При этом каждый получит подборку индивидуальных рекомендаций и материалов для повышения финансовой грамотности по темам, где были допущены ошибки и которые необходимо изучить подробнее.</w:t>
      </w:r>
    </w:p>
    <w:p w:rsidR="00E42769" w:rsidRPr="0003780A" w:rsidRDefault="00E42769" w:rsidP="00E42769">
      <w:pPr>
        <w:jc w:val="both"/>
        <w:rPr>
          <w:rFonts w:ascii="Times New Roman" w:hAnsi="Times New Roman" w:cs="Times New Roman"/>
          <w:sz w:val="28"/>
          <w:szCs w:val="28"/>
        </w:rPr>
      </w:pPr>
      <w:r w:rsidRPr="0003780A">
        <w:rPr>
          <w:rFonts w:ascii="Times New Roman" w:hAnsi="Times New Roman" w:cs="Times New Roman"/>
          <w:sz w:val="28"/>
          <w:szCs w:val="28"/>
        </w:rPr>
        <w:t>Онлайн-зачет по финансовой грамотности проводится второй раз. В 2018 году тест прошли 300 тыс. человек</w:t>
      </w:r>
      <w:r w:rsidRPr="0003780A">
        <w:rPr>
          <w:rFonts w:ascii="Times New Roman" w:hAnsi="Times New Roman" w:cs="Times New Roman"/>
          <w:sz w:val="28"/>
          <w:szCs w:val="28"/>
        </w:rPr>
        <w:t>.</w:t>
      </w:r>
    </w:p>
    <w:p w:rsidR="00911FBB" w:rsidRPr="0003780A" w:rsidRDefault="00E42769" w:rsidP="00E42769">
      <w:pPr>
        <w:jc w:val="both"/>
        <w:rPr>
          <w:rFonts w:ascii="Times New Roman" w:hAnsi="Times New Roman" w:cs="Times New Roman"/>
          <w:sz w:val="28"/>
          <w:szCs w:val="28"/>
        </w:rPr>
      </w:pPr>
      <w:r w:rsidRPr="0003780A">
        <w:rPr>
          <w:rFonts w:ascii="Times New Roman" w:hAnsi="Times New Roman" w:cs="Times New Roman"/>
          <w:sz w:val="28"/>
          <w:szCs w:val="28"/>
        </w:rPr>
        <w:t>Организаторы зачета – Банк России и Агентство стратегических инициатив.</w:t>
      </w:r>
    </w:p>
    <w:sectPr w:rsidR="00911FBB" w:rsidRPr="0003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DE"/>
    <w:rsid w:val="0003780A"/>
    <w:rsid w:val="00911FBB"/>
    <w:rsid w:val="00DA69DE"/>
    <w:rsid w:val="00E4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F051"/>
  <w15:chartTrackingRefBased/>
  <w15:docId w15:val="{B3FC6701-E559-4AAA-AFB6-12CCC75B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276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37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nzach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Малюкова Анна Александровна</dc:creator>
  <cp:keywords/>
  <dc:description/>
  <cp:lastModifiedBy>Малюкова Анна Александровна</cp:lastModifiedBy>
  <cp:revision>2</cp:revision>
  <cp:lastPrinted>2019-05-15T05:55:00Z</cp:lastPrinted>
  <dcterms:created xsi:type="dcterms:W3CDTF">2019-05-15T05:53:00Z</dcterms:created>
  <dcterms:modified xsi:type="dcterms:W3CDTF">2019-05-15T06:25:00Z</dcterms:modified>
</cp:coreProperties>
</file>