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E8" w:rsidRPr="004D4699" w:rsidRDefault="00C12F0E" w:rsidP="00482DE8">
      <w:pPr>
        <w:pStyle w:val="a3"/>
        <w:jc w:val="right"/>
        <w:rPr>
          <w:rFonts w:ascii="Bookman Old Style" w:hAnsi="Bookman Old Style"/>
          <w:sz w:val="24"/>
          <w:szCs w:val="24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                    </w:t>
      </w:r>
      <w:bookmarkStart w:id="0" w:name="_GoBack"/>
      <w:bookmarkEnd w:id="0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                      </w:t>
      </w:r>
      <w:r w:rsidR="00482DE8">
        <w:rPr>
          <w:rFonts w:ascii="Bookman Old Style" w:hAnsi="Bookman Old Style"/>
          <w:sz w:val="24"/>
          <w:szCs w:val="24"/>
        </w:rPr>
        <w:t>Приложение  7</w:t>
      </w:r>
      <w:r w:rsidR="00482DE8" w:rsidRPr="004D4699">
        <w:rPr>
          <w:rFonts w:ascii="Bookman Old Style" w:hAnsi="Bookman Old Style"/>
          <w:sz w:val="24"/>
          <w:szCs w:val="24"/>
        </w:rPr>
        <w:t xml:space="preserve"> </w:t>
      </w:r>
    </w:p>
    <w:p w:rsidR="00482DE8" w:rsidRPr="004D4699" w:rsidRDefault="00482DE8" w:rsidP="00482DE8">
      <w:pPr>
        <w:jc w:val="right"/>
        <w:rPr>
          <w:rFonts w:ascii="Bookman Old Style" w:hAnsi="Bookman Old Style"/>
          <w:sz w:val="24"/>
          <w:szCs w:val="24"/>
        </w:rPr>
      </w:pPr>
      <w:r w:rsidRPr="004D4699">
        <w:rPr>
          <w:rFonts w:ascii="Bookman Old Style" w:hAnsi="Bookman Old Style"/>
          <w:sz w:val="24"/>
          <w:szCs w:val="24"/>
        </w:rPr>
        <w:t xml:space="preserve">к </w:t>
      </w:r>
      <w:proofErr w:type="gramStart"/>
      <w:r w:rsidRPr="004D4699">
        <w:rPr>
          <w:rFonts w:ascii="Bookman Old Style" w:hAnsi="Bookman Old Style"/>
          <w:sz w:val="24"/>
          <w:szCs w:val="24"/>
        </w:rPr>
        <w:t>приказу  от</w:t>
      </w:r>
      <w:proofErr w:type="gramEnd"/>
      <w:r w:rsidRPr="004D4699">
        <w:rPr>
          <w:rFonts w:ascii="Bookman Old Style" w:hAnsi="Bookman Old Style"/>
          <w:sz w:val="24"/>
          <w:szCs w:val="24"/>
        </w:rPr>
        <w:t xml:space="preserve">  </w:t>
      </w:r>
      <w:r w:rsidR="00E40025">
        <w:rPr>
          <w:rFonts w:ascii="Bookman Old Style" w:hAnsi="Bookman Old Style"/>
          <w:sz w:val="24"/>
          <w:szCs w:val="24"/>
        </w:rPr>
        <w:t>21.06.2021  года № 18</w:t>
      </w:r>
    </w:p>
    <w:p w:rsidR="00C12F0E" w:rsidRDefault="00C12F0E" w:rsidP="00C12F0E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</w:p>
    <w:p w:rsidR="00C12F0E" w:rsidRPr="00E40025" w:rsidRDefault="00C12F0E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ПЕРЕЧЕНЬ</w:t>
      </w:r>
      <w:r w:rsidR="00482DE8"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ФУНКЦИЙ </w:t>
      </w:r>
    </w:p>
    <w:p w:rsidR="00482DE8" w:rsidRPr="00E40025" w:rsidRDefault="00482DE8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Ц</w:t>
      </w:r>
      <w:r w:rsidR="00C12F0E"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ентра образования цифрового и гуманитарного профилей </w:t>
      </w:r>
    </w:p>
    <w:p w:rsidR="00482DE8" w:rsidRPr="00E40025" w:rsidRDefault="00C12F0E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«Точка роста» </w:t>
      </w:r>
    </w:p>
    <w:p w:rsidR="00482DE8" w:rsidRPr="00E40025" w:rsidRDefault="00C12F0E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по обеспечению реализации основных и дополнительных общеобразовательных     программ     </w:t>
      </w:r>
      <w:proofErr w:type="gramStart"/>
      <w:r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цифрового,  естественно</w:t>
      </w:r>
      <w:proofErr w:type="gramEnd"/>
      <w:r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- научного, технического и гуманитарного профилей на базе </w:t>
      </w:r>
    </w:p>
    <w:p w:rsidR="00482DE8" w:rsidRPr="00E40025" w:rsidRDefault="00E40025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25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E40025">
        <w:rPr>
          <w:rFonts w:ascii="Times New Roman" w:hAnsi="Times New Roman" w:cs="Times New Roman"/>
          <w:b/>
          <w:sz w:val="24"/>
          <w:szCs w:val="24"/>
        </w:rPr>
        <w:t>Летошницкой</w:t>
      </w:r>
      <w:proofErr w:type="spellEnd"/>
      <w:r w:rsidRPr="00E40025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12F0E" w:rsidRPr="00E40025" w:rsidRDefault="00C12F0E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в рамках федерального проекта «Современная школа» национального проекта «Образование»</w:t>
      </w:r>
      <w:r w:rsidR="00482DE8" w:rsidRPr="00E4002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.</w:t>
      </w:r>
    </w:p>
    <w:p w:rsidR="00482DE8" w:rsidRPr="00C12F0E" w:rsidRDefault="00482DE8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</w:pP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1. Участие в реализации основных общеобразовательных програм</w:t>
      </w:r>
      <w:r w:rsidR="00E40025">
        <w:rPr>
          <w:rFonts w:ascii="Bookman Old Style" w:eastAsia="Arial Unicode MS" w:hAnsi="Bookman Old Style" w:cs="Arial Unicode MS"/>
          <w:color w:val="000000"/>
          <w:sz w:val="26"/>
          <w:szCs w:val="26"/>
        </w:rPr>
        <w:t>м в части предметных областей «Информатика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», «</w:t>
      </w:r>
      <w:r w:rsidR="00E40025">
        <w:rPr>
          <w:rFonts w:ascii="Bookman Old Style" w:eastAsia="Arial Unicode MS" w:hAnsi="Bookman Old Style" w:cs="Arial Unicode MS"/>
          <w:color w:val="000000"/>
          <w:sz w:val="26"/>
          <w:szCs w:val="26"/>
        </w:rPr>
        <w:t>Физика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», «</w:t>
      </w:r>
      <w:r w:rsidR="00E40025">
        <w:rPr>
          <w:rFonts w:ascii="Bookman Old Style" w:eastAsia="Arial Unicode MS" w:hAnsi="Bookman Old Style" w:cs="Arial Unicode MS"/>
          <w:color w:val="000000"/>
          <w:sz w:val="26"/>
          <w:szCs w:val="26"/>
        </w:rPr>
        <w:t>Биология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2. Реализация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разноуровневых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дополнительных общеобразовательных программ цифрового, естественно</w:t>
      </w: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- 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научного, технического и гуманитарного профилей, а также иных программ в рамках внеурочной деятельности обучающихся.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3. Обеспечение создания, апробации и внедрения модели равного доступа к современным общеобразовательным программам цифрового, естественно</w:t>
      </w: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- 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научного, технического и гуманитарного профилей детям </w:t>
      </w: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>малых городов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4. Внедрение сетевых форм реализации программ дополнительного образования.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C12F0E" w:rsidRDefault="00E40025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>7.</w:t>
      </w:r>
      <w:r w:rsidR="00C12F0E"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Вовлечение обучающихся и педагогов в проектную деятельность.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8. 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</w:t>
      </w: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- 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научного, технического, гуманитарного и социокультурного профилей.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9. Реализация мероприятий по информированию и просвещению населения в области цифровых и гуманитарных компетенций.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lastRenderedPageBreak/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FC5689" w:rsidRPr="00C12F0E" w:rsidRDefault="00C12F0E" w:rsidP="00C12F0E">
      <w:pPr>
        <w:rPr>
          <w:rFonts w:ascii="Bookman Old Style" w:hAnsi="Bookman Old Style"/>
          <w:sz w:val="24"/>
          <w:szCs w:val="24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  </w:t>
      </w:r>
    </w:p>
    <w:sectPr w:rsidR="00FC5689" w:rsidRPr="00C12F0E" w:rsidSect="008F4F4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0E"/>
    <w:rsid w:val="00482DE8"/>
    <w:rsid w:val="005917FF"/>
    <w:rsid w:val="0068356C"/>
    <w:rsid w:val="008F4F44"/>
    <w:rsid w:val="00C12F0E"/>
    <w:rsid w:val="00E40025"/>
    <w:rsid w:val="00FC5689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5C3F"/>
  <w15:docId w15:val="{83EEA625-BA66-49A5-A7E0-8C95F478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E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4</cp:revision>
  <cp:lastPrinted>2021-06-22T07:49:00Z</cp:lastPrinted>
  <dcterms:created xsi:type="dcterms:W3CDTF">2020-11-24T08:32:00Z</dcterms:created>
  <dcterms:modified xsi:type="dcterms:W3CDTF">2021-06-22T07:49:00Z</dcterms:modified>
</cp:coreProperties>
</file>