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5065"/>
        <w:gridCol w:w="6"/>
      </w:tblGrid>
      <w:tr w:rsidR="00CB51B9" w:rsidRPr="003C1855" w:rsidTr="00103AFE">
        <w:trPr>
          <w:gridAfter w:val="1"/>
          <w:wAfter w:w="6" w:type="dxa"/>
        </w:trPr>
        <w:tc>
          <w:tcPr>
            <w:tcW w:w="9847" w:type="dxa"/>
            <w:gridSpan w:val="2"/>
          </w:tcPr>
          <w:p w:rsidR="00CB51B9" w:rsidRPr="00103AFE" w:rsidRDefault="00103AFE" w:rsidP="002270CE">
            <w:pPr>
              <w:pStyle w:val="a3"/>
              <w:pBdr>
                <w:bottom w:val="thickThinSmallGap" w:sz="24" w:space="1" w:color="622423"/>
              </w:pBdr>
              <w:jc w:val="center"/>
              <w:rPr>
                <w:rFonts w:ascii="Georgia" w:hAnsi="Georgia"/>
                <w:sz w:val="28"/>
                <w:szCs w:val="28"/>
              </w:rPr>
            </w:pPr>
            <w:r w:rsidRPr="00103AFE">
              <w:rPr>
                <w:rFonts w:ascii="Georgia" w:hAnsi="Georgia"/>
                <w:sz w:val="28"/>
                <w:szCs w:val="28"/>
              </w:rPr>
              <w:t xml:space="preserve">МБОУ </w:t>
            </w:r>
            <w:proofErr w:type="spellStart"/>
            <w:r w:rsidRPr="00103AFE">
              <w:rPr>
                <w:rFonts w:ascii="Georgia" w:hAnsi="Georgia"/>
                <w:sz w:val="28"/>
                <w:szCs w:val="28"/>
              </w:rPr>
              <w:t>Летошницкая</w:t>
            </w:r>
            <w:proofErr w:type="spellEnd"/>
            <w:r w:rsidRPr="00103AFE">
              <w:rPr>
                <w:rFonts w:ascii="Georgia" w:hAnsi="Georgia"/>
                <w:sz w:val="28"/>
                <w:szCs w:val="28"/>
              </w:rPr>
              <w:t xml:space="preserve"> СОШ</w:t>
            </w:r>
          </w:p>
        </w:tc>
      </w:tr>
      <w:tr w:rsidR="00CB51B9" w:rsidRPr="003C1855" w:rsidTr="00103AFE">
        <w:trPr>
          <w:gridAfter w:val="1"/>
          <w:wAfter w:w="6" w:type="dxa"/>
        </w:trPr>
        <w:tc>
          <w:tcPr>
            <w:tcW w:w="9847" w:type="dxa"/>
            <w:gridSpan w:val="2"/>
          </w:tcPr>
          <w:p w:rsidR="00CB51B9" w:rsidRPr="003C1855" w:rsidRDefault="00CB51B9" w:rsidP="002270C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03AFE" w:rsidRPr="00103AFE" w:rsidTr="00103AFE">
        <w:trPr>
          <w:gridAfter w:val="1"/>
          <w:wAfter w:w="6" w:type="dxa"/>
        </w:trPr>
        <w:tc>
          <w:tcPr>
            <w:tcW w:w="9847" w:type="dxa"/>
            <w:gridSpan w:val="2"/>
          </w:tcPr>
          <w:p w:rsidR="00103AFE" w:rsidRPr="00103AFE" w:rsidRDefault="00103AFE" w:rsidP="00103AFE">
            <w:pPr>
              <w:jc w:val="center"/>
              <w:rPr>
                <w:b/>
                <w:sz w:val="28"/>
                <w:szCs w:val="28"/>
              </w:rPr>
            </w:pPr>
            <w:r w:rsidRPr="00103AFE">
              <w:rPr>
                <w:b/>
                <w:sz w:val="28"/>
                <w:szCs w:val="28"/>
              </w:rPr>
              <w:t>Приказ</w:t>
            </w:r>
          </w:p>
          <w:p w:rsidR="00103AFE" w:rsidRPr="00103AFE" w:rsidRDefault="00103AFE" w:rsidP="00103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19 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                  о</w:t>
            </w:r>
            <w:r w:rsidRPr="00103AFE"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</w:rPr>
              <w:t>21</w:t>
            </w:r>
            <w:r w:rsidRPr="00103AFE">
              <w:rPr>
                <w:b/>
                <w:sz w:val="28"/>
                <w:szCs w:val="28"/>
              </w:rPr>
              <w:t xml:space="preserve"> июня 2021 г.</w:t>
            </w:r>
          </w:p>
        </w:tc>
      </w:tr>
      <w:tr w:rsidR="00CB51B9" w:rsidRPr="003C1855" w:rsidTr="00103AFE">
        <w:trPr>
          <w:trHeight w:val="258"/>
        </w:trPr>
        <w:tc>
          <w:tcPr>
            <w:tcW w:w="4782" w:type="dxa"/>
          </w:tcPr>
          <w:p w:rsidR="00CB51B9" w:rsidRPr="00103AFE" w:rsidRDefault="00CB51B9" w:rsidP="00103AFE">
            <w:pPr>
              <w:spacing w:line="276" w:lineRule="auto"/>
              <w:ind w:right="-4926"/>
              <w:rPr>
                <w:b/>
                <w:szCs w:val="28"/>
                <w:lang w:eastAsia="en-US"/>
              </w:rPr>
            </w:pPr>
          </w:p>
        </w:tc>
        <w:tc>
          <w:tcPr>
            <w:tcW w:w="5071" w:type="dxa"/>
            <w:gridSpan w:val="2"/>
          </w:tcPr>
          <w:p w:rsidR="00CB51B9" w:rsidRPr="00103AFE" w:rsidRDefault="00CB51B9" w:rsidP="00D85589">
            <w:pPr>
              <w:spacing w:line="276" w:lineRule="auto"/>
              <w:jc w:val="right"/>
              <w:rPr>
                <w:b/>
                <w:szCs w:val="28"/>
                <w:lang w:eastAsia="en-US"/>
              </w:rPr>
            </w:pPr>
          </w:p>
        </w:tc>
      </w:tr>
      <w:tr w:rsidR="00CB51B9" w:rsidRPr="003C1855" w:rsidTr="00103AFE">
        <w:trPr>
          <w:gridAfter w:val="1"/>
          <w:wAfter w:w="6" w:type="dxa"/>
          <w:trHeight w:val="569"/>
        </w:trPr>
        <w:tc>
          <w:tcPr>
            <w:tcW w:w="9847" w:type="dxa"/>
            <w:gridSpan w:val="2"/>
          </w:tcPr>
          <w:p w:rsidR="00CB51B9" w:rsidRPr="00103AFE" w:rsidRDefault="00CB51B9" w:rsidP="00C91F53">
            <w:pPr>
              <w:ind w:right="-144"/>
              <w:jc w:val="center"/>
              <w:rPr>
                <w:b/>
                <w:spacing w:val="82"/>
              </w:rPr>
            </w:pPr>
          </w:p>
          <w:p w:rsidR="00C91F53" w:rsidRPr="00103AFE" w:rsidRDefault="00CB51B9" w:rsidP="00C91F53">
            <w:pPr>
              <w:ind w:right="-144"/>
              <w:jc w:val="center"/>
              <w:rPr>
                <w:color w:val="000000"/>
                <w:spacing w:val="82"/>
              </w:rPr>
            </w:pPr>
            <w:r w:rsidRPr="00103AFE">
              <w:rPr>
                <w:b/>
                <w:spacing w:val="82"/>
              </w:rPr>
              <w:t xml:space="preserve">О </w:t>
            </w:r>
            <w:r w:rsidR="00761313" w:rsidRPr="00103AFE">
              <w:rPr>
                <w:b/>
                <w:spacing w:val="82"/>
              </w:rPr>
              <w:t>НАЗНАЧЕНИИ РУКОВОДИТЕЛЯ</w:t>
            </w:r>
            <w:r w:rsidR="00482F75" w:rsidRPr="00103AFE">
              <w:rPr>
                <w:color w:val="000000"/>
                <w:spacing w:val="82"/>
              </w:rPr>
              <w:t xml:space="preserve"> </w:t>
            </w:r>
          </w:p>
          <w:p w:rsidR="00482F75" w:rsidRPr="00103AFE" w:rsidRDefault="00482F75" w:rsidP="00C91F53">
            <w:pPr>
              <w:ind w:right="-144"/>
              <w:jc w:val="center"/>
              <w:rPr>
                <w:b/>
                <w:color w:val="000000"/>
                <w:spacing w:val="82"/>
              </w:rPr>
            </w:pPr>
            <w:r w:rsidRPr="00103AFE">
              <w:rPr>
                <w:b/>
                <w:color w:val="000000"/>
                <w:spacing w:val="82"/>
              </w:rPr>
              <w:t>ЦЕНТРА ОБРАЗОВАНИЯ ЦИФРОВОГО И ГУМАНИТАРНОГО ПРОФИЛЕЙ</w:t>
            </w:r>
          </w:p>
          <w:p w:rsidR="00CB51B9" w:rsidRPr="00103AFE" w:rsidRDefault="00482F75" w:rsidP="00C91F53">
            <w:pPr>
              <w:ind w:right="-144"/>
              <w:jc w:val="center"/>
              <w:rPr>
                <w:b/>
                <w:color w:val="000000"/>
                <w:spacing w:val="82"/>
              </w:rPr>
            </w:pPr>
            <w:r w:rsidRPr="00103AFE">
              <w:rPr>
                <w:b/>
                <w:color w:val="000000"/>
                <w:spacing w:val="82"/>
              </w:rPr>
              <w:t>«ТОЧКА РОСТА»</w:t>
            </w:r>
          </w:p>
          <w:p w:rsidR="00206FF2" w:rsidRPr="00103AFE" w:rsidRDefault="00206FF2" w:rsidP="00C91F53">
            <w:pPr>
              <w:ind w:right="-144"/>
              <w:jc w:val="center"/>
              <w:rPr>
                <w:b/>
                <w:spacing w:val="138"/>
                <w:szCs w:val="28"/>
                <w:lang w:eastAsia="en-US"/>
              </w:rPr>
            </w:pPr>
          </w:p>
        </w:tc>
      </w:tr>
      <w:tr w:rsidR="00CB51B9" w:rsidRPr="003C1855" w:rsidTr="00103AFE">
        <w:trPr>
          <w:gridAfter w:val="1"/>
          <w:wAfter w:w="6" w:type="dxa"/>
          <w:trHeight w:val="327"/>
        </w:trPr>
        <w:tc>
          <w:tcPr>
            <w:tcW w:w="9847" w:type="dxa"/>
            <w:gridSpan w:val="2"/>
            <w:hideMark/>
          </w:tcPr>
          <w:p w:rsidR="00761313" w:rsidRPr="0047658F" w:rsidRDefault="00761313" w:rsidP="00761313">
            <w:pPr>
              <w:pStyle w:val="a8"/>
              <w:spacing w:before="0" w:beforeAutospacing="0" w:after="0" w:afterAutospacing="0" w:line="276" w:lineRule="auto"/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47658F">
              <w:rPr>
                <w:rFonts w:ascii="Bookman Old Style" w:hAnsi="Bookman Old Style"/>
                <w:color w:val="000000"/>
              </w:rPr>
              <w:t xml:space="preserve">В целях реализации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№16, в соответствии с 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 w:line="276" w:lineRule="auto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7658F">
              <w:rPr>
                <w:rFonts w:ascii="Bookman Old Style" w:hAnsi="Bookman Old Style"/>
                <w:color w:val="000000"/>
              </w:rPr>
              <w:t xml:space="preserve"> </w:t>
            </w:r>
            <w:hyperlink r:id="rId5" w:tgtFrame="_blank" w:history="1">
              <w:r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распоряжение</w:t>
              </w:r>
            </w:hyperlink>
            <w:r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м</w:t>
            </w:r>
            <w:r w:rsidRPr="0047658F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47658F">
              <w:rPr>
                <w:rFonts w:ascii="Bookman Old Style" w:hAnsi="Bookman Old Style"/>
                <w:color w:val="000000" w:themeColor="text1"/>
              </w:rPr>
              <w:t>Минпросвещения</w:t>
            </w:r>
            <w:proofErr w:type="spellEnd"/>
            <w:r w:rsidRPr="0047658F">
              <w:rPr>
                <w:rFonts w:ascii="Bookman Old Style" w:hAnsi="Bookman Old Style"/>
                <w:color w:val="000000" w:themeColor="text1"/>
              </w:rPr>
              <w:t xml:space="preserve"> России от 17.12.2019 N Р-133 (ред. от 15.01.2020) "Об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 и признании утратившим силу распоряжение </w:t>
            </w:r>
            <w:proofErr w:type="spellStart"/>
            <w:r w:rsidRPr="0047658F">
              <w:rPr>
                <w:rFonts w:ascii="Bookman Old Style" w:hAnsi="Bookman Old Style"/>
                <w:color w:val="000000" w:themeColor="text1"/>
              </w:rPr>
              <w:t>Минпросвещения</w:t>
            </w:r>
            <w:proofErr w:type="spellEnd"/>
            <w:r w:rsidRPr="0047658F">
              <w:rPr>
                <w:rFonts w:ascii="Bookman Old Style" w:hAnsi="Bookman Old Style"/>
                <w:color w:val="000000" w:themeColor="text1"/>
              </w:rPr>
              <w:t xml:space="preserve"> России от 1 марта 2019 г. N Р-23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взаимодействия";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Pr="0047658F" w:rsidRDefault="00103AFE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6" w:tgtFrame="_blank" w:history="1">
              <w:r w:rsidR="00761313"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распоряжение</w:t>
              </w:r>
            </w:hyperlink>
            <w:r w:rsidR="00761313"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м</w:t>
            </w:r>
            <w:r w:rsidR="00761313" w:rsidRPr="0047658F">
              <w:rPr>
                <w:rFonts w:ascii="Bookman Old Style" w:hAnsi="Bookman Old Style"/>
                <w:color w:val="000000" w:themeColor="text1"/>
              </w:rPr>
              <w:t> Правительства Брянской области от 04.07.2019 №134-рп "О мерах, направленных на создание и функционирование в Брянской области центров образования цифрового и гуманитарного профилей "Точка роста" в 2020-2022 годах";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Pr="0047658F" w:rsidRDefault="00103AFE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7" w:tgtFrame="_blank" w:history="1">
              <w:r w:rsidR="00761313"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приказ</w:t>
              </w:r>
            </w:hyperlink>
            <w:r w:rsidR="00761313"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ом</w:t>
            </w:r>
            <w:r w:rsidR="00761313" w:rsidRPr="0047658F">
              <w:rPr>
                <w:rFonts w:ascii="Bookman Old Style" w:hAnsi="Bookman Old Style"/>
                <w:color w:val="000000" w:themeColor="text1"/>
              </w:rPr>
              <w:t> Департамента образования и науки Брянской области от 26.09.2019 №1397 "О создании и функционировании в Брянской области Центров образования цифрового и гуманитарного профилей "Точка роста" в 2020-2022 годах";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Default="00103AFE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8" w:tgtFrame="_blank" w:history="1">
              <w:r w:rsidR="00761313"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приказ</w:t>
              </w:r>
            </w:hyperlink>
            <w:r w:rsidR="00761313"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ом</w:t>
            </w:r>
            <w:r w:rsidR="00761313" w:rsidRPr="0047658F">
              <w:rPr>
                <w:rFonts w:ascii="Bookman Old Style" w:hAnsi="Bookman Old Style"/>
                <w:color w:val="000000" w:themeColor="text1"/>
              </w:rPr>
              <w:t> Департамента образования и науки Брянской области от 24.10.2019 №1550 "Об утверждении типового дизайн-проекта и проекта зонирования центров образования цифрового и гуманитарного профилей "Точка роста" Брянской области";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Default="00103AFE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9" w:tgtFrame="_blank" w:history="1">
              <w:r w:rsidR="00761313"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письмо</w:t>
              </w:r>
            </w:hyperlink>
            <w:r w:rsidR="00761313"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м</w:t>
            </w:r>
            <w:r w:rsidR="00761313" w:rsidRPr="0047658F">
              <w:rPr>
                <w:rFonts w:ascii="Bookman Old Style" w:hAnsi="Bookman Old Style"/>
                <w:b/>
                <w:color w:val="000000" w:themeColor="text1"/>
              </w:rPr>
              <w:t> </w:t>
            </w:r>
            <w:r w:rsidR="00761313" w:rsidRPr="0047658F">
              <w:rPr>
                <w:rFonts w:ascii="Bookman Old Style" w:hAnsi="Bookman Old Style"/>
                <w:color w:val="000000" w:themeColor="text1"/>
              </w:rPr>
              <w:t xml:space="preserve">Департамента образования и науки Брянской области от </w:t>
            </w:r>
            <w:r w:rsidR="00761313" w:rsidRPr="0047658F">
              <w:rPr>
                <w:rFonts w:ascii="Bookman Old Style" w:hAnsi="Bookman Old Style"/>
                <w:color w:val="000000" w:themeColor="text1"/>
              </w:rPr>
              <w:lastRenderedPageBreak/>
              <w:t>26.06.2020 №3260-04-О;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761313" w:rsidRPr="0047658F" w:rsidRDefault="00103AFE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</w:rPr>
            </w:pPr>
            <w:hyperlink r:id="rId10" w:tgtFrame="_blank" w:history="1">
              <w:r w:rsidR="00761313" w:rsidRPr="0047658F">
                <w:rPr>
                  <w:rStyle w:val="a9"/>
                  <w:rFonts w:ascii="Bookman Old Style" w:hAnsi="Bookman Old Style"/>
                  <w:bCs/>
                  <w:color w:val="000000" w:themeColor="text1"/>
                  <w:u w:val="none"/>
                </w:rPr>
                <w:t>приказ</w:t>
              </w:r>
            </w:hyperlink>
            <w:r w:rsidR="00761313" w:rsidRPr="0047658F">
              <w:rPr>
                <w:rStyle w:val="a9"/>
                <w:rFonts w:ascii="Bookman Old Style" w:hAnsi="Bookman Old Style"/>
                <w:bCs/>
                <w:color w:val="000000" w:themeColor="text1"/>
                <w:u w:val="none"/>
              </w:rPr>
              <w:t>ом</w:t>
            </w:r>
            <w:r w:rsidR="00761313" w:rsidRPr="0047658F">
              <w:rPr>
                <w:rFonts w:ascii="Bookman Old Style" w:hAnsi="Bookman Old Style"/>
                <w:b/>
              </w:rPr>
              <w:t xml:space="preserve"> </w:t>
            </w:r>
            <w:r w:rsidR="00761313" w:rsidRPr="0047658F">
              <w:rPr>
                <w:rFonts w:ascii="Bookman Old Style" w:hAnsi="Bookman Old Style"/>
              </w:rPr>
              <w:t>управления образования администрации Жуковского района от 24.08.2020г. № 286 «О создании Центров «Точка роста» в Жуковском районе»</w:t>
            </w:r>
          </w:p>
          <w:p w:rsidR="00761313" w:rsidRPr="0047658F" w:rsidRDefault="00761313" w:rsidP="0076131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7658F">
              <w:rPr>
                <w:rFonts w:ascii="Bookman Old Style" w:hAnsi="Bookman Old Style"/>
              </w:rPr>
              <w:t xml:space="preserve"> </w:t>
            </w:r>
          </w:p>
          <w:p w:rsidR="00761313" w:rsidRDefault="005928AA" w:rsidP="00103AFE">
            <w:pPr>
              <w:ind w:right="-14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приказом по </w:t>
            </w:r>
            <w:r w:rsidR="00103AFE">
              <w:rPr>
                <w:rFonts w:ascii="Bookman Old Style" w:hAnsi="Bookman Old Style"/>
              </w:rPr>
              <w:t xml:space="preserve">МБОУ </w:t>
            </w:r>
            <w:proofErr w:type="spellStart"/>
            <w:r w:rsidR="00103AFE">
              <w:rPr>
                <w:rFonts w:ascii="Bookman Old Style" w:hAnsi="Bookman Old Style"/>
              </w:rPr>
              <w:t>Летошницкой</w:t>
            </w:r>
            <w:proofErr w:type="spellEnd"/>
            <w:r w:rsidR="00103AFE">
              <w:rPr>
                <w:rFonts w:ascii="Bookman Old Style" w:hAnsi="Bookman Old Style"/>
              </w:rPr>
              <w:t xml:space="preserve"> СОШ № 18 от 21</w:t>
            </w:r>
            <w:r>
              <w:rPr>
                <w:rFonts w:ascii="Bookman Old Style" w:hAnsi="Bookman Old Style"/>
              </w:rPr>
              <w:t xml:space="preserve"> </w:t>
            </w:r>
            <w:r w:rsidR="00103AFE">
              <w:rPr>
                <w:rFonts w:ascii="Bookman Old Style" w:hAnsi="Bookman Old Style"/>
              </w:rPr>
              <w:t>июня 2021</w:t>
            </w:r>
            <w:r>
              <w:rPr>
                <w:rFonts w:ascii="Bookman Old Style" w:hAnsi="Bookman Old Style"/>
              </w:rPr>
              <w:t xml:space="preserve"> года «</w:t>
            </w:r>
            <w:r w:rsidRPr="005928AA">
              <w:rPr>
                <w:rFonts w:ascii="Bookman Old Style" w:hAnsi="Bookman Old Style"/>
              </w:rPr>
              <w:t xml:space="preserve">О создании на базе </w:t>
            </w:r>
            <w:proofErr w:type="spellStart"/>
            <w:r w:rsidR="00103AFE">
              <w:rPr>
                <w:rFonts w:ascii="Bookman Old Style" w:hAnsi="Bookman Old Style"/>
              </w:rPr>
              <w:t>Летошницкой</w:t>
            </w:r>
            <w:proofErr w:type="spellEnd"/>
            <w:r w:rsidR="00103AFE">
              <w:rPr>
                <w:rFonts w:ascii="Bookman Old Style" w:hAnsi="Bookman Old Style"/>
              </w:rPr>
              <w:t xml:space="preserve"> СОШ</w:t>
            </w:r>
            <w:r>
              <w:rPr>
                <w:rFonts w:ascii="Bookman Old Style" w:hAnsi="Bookman Old Style"/>
                <w:b/>
                <w:spacing w:val="82"/>
              </w:rPr>
              <w:t xml:space="preserve"> </w:t>
            </w:r>
            <w:r w:rsidRPr="005928AA">
              <w:rPr>
                <w:rFonts w:ascii="Bookman Old Style" w:hAnsi="Bookman Old Style"/>
                <w:color w:val="000000"/>
              </w:rPr>
              <w:t>Центра образования цифрового и гуманитарного профилей</w:t>
            </w:r>
            <w:r w:rsidR="00103AFE">
              <w:rPr>
                <w:rFonts w:ascii="Bookman Old Style" w:hAnsi="Bookman Old Style"/>
                <w:color w:val="000000"/>
              </w:rPr>
              <w:t xml:space="preserve"> </w:t>
            </w:r>
            <w:r w:rsidRPr="005928AA">
              <w:rPr>
                <w:rFonts w:ascii="Bookman Old Style" w:hAnsi="Bookman Old Style"/>
                <w:color w:val="000000"/>
              </w:rPr>
              <w:t>«Точка роста»</w:t>
            </w:r>
            <w:r w:rsidR="00103AFE">
              <w:rPr>
                <w:rFonts w:ascii="Bookman Old Style" w:hAnsi="Bookman Old Style"/>
                <w:color w:val="000000"/>
              </w:rPr>
              <w:t>,</w:t>
            </w:r>
            <w:r w:rsidR="00761313" w:rsidRPr="0047658F">
              <w:rPr>
                <w:rFonts w:ascii="Bookman Old Style" w:hAnsi="Bookman Old Style"/>
              </w:rPr>
              <w:t xml:space="preserve"> </w:t>
            </w:r>
          </w:p>
          <w:p w:rsidR="005928AA" w:rsidRPr="005928AA" w:rsidRDefault="00761313" w:rsidP="00761313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7658F">
              <w:rPr>
                <w:rFonts w:ascii="Bookman Old Style" w:hAnsi="Bookman Old Style"/>
              </w:rPr>
              <w:t xml:space="preserve">и руководствуясь </w:t>
            </w:r>
            <w:r w:rsidRPr="0047658F">
              <w:rPr>
                <w:rFonts w:ascii="Bookman Old Style" w:hAnsi="Bookman Old Style"/>
                <w:bCs/>
              </w:rPr>
              <w:t>методическими рекомендациями</w:t>
            </w:r>
            <w:r w:rsidRPr="0047658F">
              <w:rPr>
                <w:rFonts w:ascii="Bookman Old Style" w:hAnsi="Bookman Old Style"/>
                <w:color w:val="000000" w:themeColor="text1"/>
              </w:rPr>
              <w:t> по созданию региональной сети Центров образования цифрового и гуманитарного профилей "Точка роста" на базе общеобразовательных организаций сельской местности и малых городов (утверждены приказом ФГАУ "Фонд новых форм развития образования" от 25.06.2020 №ВБ-174/04)</w:t>
            </w:r>
          </w:p>
          <w:p w:rsidR="00206FF2" w:rsidRDefault="00206FF2" w:rsidP="00C91F53">
            <w:pPr>
              <w:spacing w:line="276" w:lineRule="auto"/>
              <w:jc w:val="center"/>
              <w:rPr>
                <w:rFonts w:ascii="Bookman Old Style" w:hAnsi="Bookman Old Style"/>
                <w:b/>
                <w:spacing w:val="140"/>
                <w:sz w:val="26"/>
                <w:szCs w:val="28"/>
              </w:rPr>
            </w:pPr>
          </w:p>
          <w:p w:rsidR="00CB51B9" w:rsidRPr="00103AFE" w:rsidRDefault="00CB51B9" w:rsidP="00C91F5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03AFE">
              <w:rPr>
                <w:b/>
                <w:spacing w:val="140"/>
                <w:sz w:val="26"/>
                <w:szCs w:val="28"/>
              </w:rPr>
              <w:t>ПРИКАЗЫВАЮ:</w:t>
            </w:r>
          </w:p>
        </w:tc>
      </w:tr>
    </w:tbl>
    <w:p w:rsidR="005928AA" w:rsidRDefault="005928AA" w:rsidP="00761313">
      <w:pPr>
        <w:pStyle w:val="a7"/>
        <w:numPr>
          <w:ilvl w:val="0"/>
          <w:numId w:val="3"/>
        </w:numPr>
        <w:spacing w:before="100" w:beforeAutospacing="1" w:after="100" w:afterAutospacing="1"/>
        <w:ind w:left="0" w:right="567"/>
        <w:rPr>
          <w:rFonts w:ascii="Bookman Old Style" w:hAnsi="Bookman Old Style"/>
          <w:sz w:val="24"/>
          <w:szCs w:val="24"/>
        </w:rPr>
      </w:pPr>
      <w:r w:rsidRPr="00761313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Назначить </w:t>
      </w:r>
      <w:proofErr w:type="gramStart"/>
      <w:r w:rsidRPr="00761313">
        <w:rPr>
          <w:rFonts w:ascii="Bookman Old Style" w:hAnsi="Bookman Old Style"/>
          <w:color w:val="000000"/>
          <w:sz w:val="24"/>
          <w:szCs w:val="24"/>
        </w:rPr>
        <w:t xml:space="preserve">руководителем  </w:t>
      </w:r>
      <w:r w:rsidRPr="00761313">
        <w:rPr>
          <w:rFonts w:ascii="Bookman Old Style" w:hAnsi="Bookman Old Style"/>
          <w:sz w:val="24"/>
          <w:szCs w:val="24"/>
        </w:rPr>
        <w:t>Центра</w:t>
      </w:r>
      <w:proofErr w:type="gramEnd"/>
      <w:r w:rsidRPr="00761313">
        <w:rPr>
          <w:rFonts w:ascii="Bookman Old Style" w:hAnsi="Bookman Old Style"/>
          <w:sz w:val="24"/>
          <w:szCs w:val="24"/>
        </w:rPr>
        <w:t xml:space="preserve"> образования цифрового и гуманитарного профилей «Точка роста»  </w:t>
      </w:r>
      <w:r w:rsidR="00103AFE">
        <w:rPr>
          <w:rFonts w:ascii="Bookman Old Style" w:hAnsi="Bookman Old Style"/>
          <w:sz w:val="24"/>
          <w:szCs w:val="24"/>
        </w:rPr>
        <w:t>Селезневу Надежду Васильевну</w:t>
      </w:r>
      <w:r w:rsidRPr="00761313">
        <w:rPr>
          <w:rFonts w:ascii="Bookman Old Style" w:hAnsi="Bookman Old Style"/>
          <w:sz w:val="24"/>
          <w:szCs w:val="24"/>
        </w:rPr>
        <w:t>,</w:t>
      </w:r>
      <w:r w:rsidR="00761313">
        <w:rPr>
          <w:rFonts w:ascii="Bookman Old Style" w:hAnsi="Bookman Old Style"/>
          <w:sz w:val="24"/>
          <w:szCs w:val="24"/>
        </w:rPr>
        <w:t xml:space="preserve"> заместителя </w:t>
      </w:r>
      <w:r w:rsidRPr="00761313">
        <w:rPr>
          <w:rFonts w:ascii="Bookman Old Style" w:hAnsi="Bookman Old Style"/>
          <w:sz w:val="24"/>
          <w:szCs w:val="24"/>
        </w:rPr>
        <w:t xml:space="preserve"> директора </w:t>
      </w:r>
      <w:r w:rsidR="00103AFE">
        <w:rPr>
          <w:rFonts w:ascii="Bookman Old Style" w:hAnsi="Bookman Old Style"/>
          <w:sz w:val="24"/>
          <w:szCs w:val="24"/>
        </w:rPr>
        <w:t xml:space="preserve">по УВР МБОУ </w:t>
      </w:r>
      <w:proofErr w:type="spellStart"/>
      <w:r w:rsidR="00103AFE">
        <w:rPr>
          <w:rFonts w:ascii="Bookman Old Style" w:hAnsi="Bookman Old Style"/>
          <w:sz w:val="24"/>
          <w:szCs w:val="24"/>
        </w:rPr>
        <w:t>Летошницкой</w:t>
      </w:r>
      <w:proofErr w:type="spellEnd"/>
      <w:r w:rsidR="00103AFE">
        <w:rPr>
          <w:rFonts w:ascii="Bookman Old Style" w:hAnsi="Bookman Old Style"/>
          <w:sz w:val="24"/>
          <w:szCs w:val="24"/>
        </w:rPr>
        <w:t xml:space="preserve"> СОШ.</w:t>
      </w:r>
    </w:p>
    <w:p w:rsidR="00CB51B9" w:rsidRPr="00761313" w:rsidRDefault="00C91F53" w:rsidP="00761313">
      <w:pPr>
        <w:pStyle w:val="a7"/>
        <w:numPr>
          <w:ilvl w:val="0"/>
          <w:numId w:val="3"/>
        </w:numPr>
        <w:spacing w:before="100" w:beforeAutospacing="1" w:after="100" w:afterAutospacing="1"/>
        <w:ind w:left="0" w:right="567"/>
        <w:rPr>
          <w:rFonts w:ascii="Bookman Old Style" w:hAnsi="Bookman Old Style"/>
          <w:sz w:val="24"/>
          <w:szCs w:val="24"/>
        </w:rPr>
      </w:pPr>
      <w:r w:rsidRPr="00761313">
        <w:rPr>
          <w:rFonts w:ascii="Bookman Old Style" w:hAnsi="Bookman Old Style"/>
          <w:sz w:val="24"/>
          <w:szCs w:val="24"/>
        </w:rPr>
        <w:t>Конт</w:t>
      </w:r>
      <w:r w:rsidR="00CB51B9" w:rsidRPr="00761313">
        <w:rPr>
          <w:rFonts w:ascii="Bookman Old Style" w:hAnsi="Bookman Old Style"/>
          <w:sz w:val="24"/>
          <w:szCs w:val="24"/>
        </w:rPr>
        <w:t>роль за исполнением приказа оставляю за собой.</w:t>
      </w:r>
    </w:p>
    <w:p w:rsidR="00CB51B9" w:rsidRDefault="00CB51B9" w:rsidP="00C91F53">
      <w:pPr>
        <w:spacing w:before="100" w:beforeAutospacing="1" w:after="100" w:afterAutospacing="1" w:line="276" w:lineRule="auto"/>
        <w:ind w:right="567"/>
        <w:rPr>
          <w:rFonts w:ascii="Bookman Old Style" w:hAnsi="Bookman Old Style"/>
        </w:rPr>
      </w:pPr>
      <w:r w:rsidRPr="004212A5">
        <w:rPr>
          <w:rFonts w:ascii="Bookman Old Style" w:hAnsi="Bookman Old Style"/>
        </w:rPr>
        <w:t xml:space="preserve">Директор </w:t>
      </w:r>
      <w:r w:rsidR="00103AFE">
        <w:rPr>
          <w:rFonts w:ascii="Bookman Old Style" w:hAnsi="Bookman Old Style"/>
        </w:rPr>
        <w:t xml:space="preserve">школы                                 Е. А. </w:t>
      </w:r>
      <w:proofErr w:type="spellStart"/>
      <w:r w:rsidR="00103AFE">
        <w:rPr>
          <w:rFonts w:ascii="Bookman Old Style" w:hAnsi="Bookman Old Style"/>
        </w:rPr>
        <w:t>Чепиков</w:t>
      </w:r>
      <w:proofErr w:type="spellEnd"/>
      <w:r w:rsidR="00103AFE">
        <w:rPr>
          <w:rFonts w:ascii="Bookman Old Style" w:hAnsi="Bookman Old Style"/>
        </w:rPr>
        <w:t>.</w:t>
      </w:r>
    </w:p>
    <w:p w:rsidR="00103AFE" w:rsidRPr="004212A5" w:rsidRDefault="00103AFE" w:rsidP="00C91F53">
      <w:pPr>
        <w:spacing w:before="100" w:beforeAutospacing="1" w:after="100" w:afterAutospacing="1" w:line="276" w:lineRule="auto"/>
        <w:ind w:right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 приказом </w:t>
      </w:r>
      <w:proofErr w:type="spellStart"/>
      <w:proofErr w:type="gramStart"/>
      <w:r>
        <w:rPr>
          <w:rFonts w:ascii="Bookman Old Style" w:hAnsi="Bookman Old Style"/>
        </w:rPr>
        <w:t>ознакомлена:_</w:t>
      </w:r>
      <w:proofErr w:type="gramEnd"/>
      <w:r>
        <w:rPr>
          <w:rFonts w:ascii="Bookman Old Style" w:hAnsi="Bookman Old Style"/>
        </w:rPr>
        <w:t>_________________Н</w:t>
      </w:r>
      <w:proofErr w:type="spellEnd"/>
      <w:r>
        <w:rPr>
          <w:rFonts w:ascii="Bookman Old Style" w:hAnsi="Bookman Old Style"/>
        </w:rPr>
        <w:t>. В. Селезнева.</w:t>
      </w:r>
    </w:p>
    <w:p w:rsidR="00761313" w:rsidRDefault="00761313" w:rsidP="00761313">
      <w:pPr>
        <w:spacing w:before="100" w:beforeAutospacing="1" w:after="100" w:afterAutospacing="1" w:line="276" w:lineRule="auto"/>
        <w:ind w:right="567"/>
        <w:rPr>
          <w:rFonts w:ascii="Bookman Old Style" w:hAnsi="Bookman Old Style"/>
        </w:rPr>
      </w:pPr>
    </w:p>
    <w:p w:rsidR="00761313" w:rsidRPr="00CB51B9" w:rsidRDefault="00761313" w:rsidP="00CB51B9">
      <w:pPr>
        <w:spacing w:before="100" w:beforeAutospacing="1" w:after="100" w:afterAutospacing="1" w:line="276" w:lineRule="auto"/>
        <w:ind w:right="567"/>
        <w:jc w:val="right"/>
        <w:rPr>
          <w:rFonts w:ascii="Bookman Old Style" w:hAnsi="Bookman Old Style"/>
        </w:rPr>
      </w:pPr>
    </w:p>
    <w:sectPr w:rsidR="00761313" w:rsidRPr="00CB51B9" w:rsidSect="003C18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6DA"/>
    <w:multiLevelType w:val="hybridMultilevel"/>
    <w:tmpl w:val="EA7E8AF2"/>
    <w:lvl w:ilvl="0" w:tplc="04800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7285"/>
    <w:multiLevelType w:val="multilevel"/>
    <w:tmpl w:val="6A1C44B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1E0245"/>
    <w:multiLevelType w:val="multilevel"/>
    <w:tmpl w:val="6AEA100E"/>
    <w:lvl w:ilvl="0">
      <w:start w:val="2019"/>
      <w:numFmt w:val="decimal"/>
      <w:lvlText w:val="16.04.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032B69"/>
    <w:multiLevelType w:val="hybridMultilevel"/>
    <w:tmpl w:val="4CD63152"/>
    <w:lvl w:ilvl="0" w:tplc="88AE0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9"/>
    <w:rsid w:val="00005472"/>
    <w:rsid w:val="000A7E03"/>
    <w:rsid w:val="00103AFE"/>
    <w:rsid w:val="001F0052"/>
    <w:rsid w:val="00206FF2"/>
    <w:rsid w:val="00227C1D"/>
    <w:rsid w:val="00376021"/>
    <w:rsid w:val="0040623F"/>
    <w:rsid w:val="004212A5"/>
    <w:rsid w:val="00482F75"/>
    <w:rsid w:val="00536396"/>
    <w:rsid w:val="005928AA"/>
    <w:rsid w:val="00653E0B"/>
    <w:rsid w:val="006965D3"/>
    <w:rsid w:val="00761313"/>
    <w:rsid w:val="00885EC3"/>
    <w:rsid w:val="008F2642"/>
    <w:rsid w:val="009B5ED9"/>
    <w:rsid w:val="00A760A2"/>
    <w:rsid w:val="00A8552D"/>
    <w:rsid w:val="00C20018"/>
    <w:rsid w:val="00C91F53"/>
    <w:rsid w:val="00CA6BF6"/>
    <w:rsid w:val="00CB51B9"/>
    <w:rsid w:val="00D74625"/>
    <w:rsid w:val="00D85589"/>
    <w:rsid w:val="00D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3938"/>
  <w15:docId w15:val="{7706B72B-6771-44CD-B555-77661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7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482F75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6pt">
    <w:name w:val="Основной текст + 6 pt;Малые прописные"/>
    <w:basedOn w:val="a6"/>
    <w:rsid w:val="00482F75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25pt-1pt">
    <w:name w:val="Основной текст + 12;5 pt;Курсив;Интервал -1 pt"/>
    <w:basedOn w:val="a6"/>
    <w:rsid w:val="00482F75"/>
    <w:rPr>
      <w:rFonts w:ascii="Palatino Linotype" w:eastAsia="Palatino Linotype" w:hAnsi="Palatino Linotype" w:cs="Palatino Linotype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482F75"/>
    <w:pPr>
      <w:widowControl w:val="0"/>
      <w:shd w:val="clear" w:color="auto" w:fill="FFFFFF"/>
      <w:spacing w:after="300" w:line="298" w:lineRule="exact"/>
      <w:ind w:hanging="360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91F53"/>
    <w:rPr>
      <w:rFonts w:ascii="Times New Roman" w:eastAsia="Times New Roman" w:hAnsi="Times New Roman" w:cs="Times New Roman"/>
      <w:b/>
      <w:bCs/>
      <w:sz w:val="104"/>
      <w:szCs w:val="10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F53"/>
    <w:pPr>
      <w:widowControl w:val="0"/>
      <w:shd w:val="clear" w:color="auto" w:fill="FFFFFF"/>
      <w:spacing w:before="3780" w:line="1260" w:lineRule="exact"/>
      <w:jc w:val="center"/>
    </w:pPr>
    <w:rPr>
      <w:b/>
      <w:bCs/>
      <w:sz w:val="104"/>
      <w:szCs w:val="104"/>
      <w:lang w:eastAsia="en-US"/>
    </w:rPr>
  </w:style>
  <w:style w:type="paragraph" w:styleId="a7">
    <w:name w:val="List Paragraph"/>
    <w:basedOn w:val="a"/>
    <w:uiPriority w:val="34"/>
    <w:qFormat/>
    <w:rsid w:val="005928A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ar-SA" w:bidi="hi-IN"/>
    </w:rPr>
  </w:style>
  <w:style w:type="paragraph" w:styleId="a8">
    <w:name w:val="Normal (Web)"/>
    <w:basedOn w:val="a"/>
    <w:uiPriority w:val="99"/>
    <w:semiHidden/>
    <w:unhideWhenUsed/>
    <w:rsid w:val="0076131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613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3A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3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1-brr.edusite.ru/DswMedia/prikaz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c1-brr.edusite.ru/DswMedia/prikaz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ryanskobl.ru/region/law/view.php?id=18874&amp;type=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yc1-brr.edusite.ru/DswMedia/novyiefedmetodrek-ciiponacproektutochkirosta.pdf" TargetMode="External"/><Relationship Id="rId10" Type="http://schemas.openxmlformats.org/officeDocument/2006/relationships/hyperlink" Target="https://lyc1-brr.edusite.ru/DswMedia/prikaz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yc1-brr.edusite.ru/DswMedia/pis-mo3_tochkaros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7</cp:revision>
  <cp:lastPrinted>2021-06-22T07:09:00Z</cp:lastPrinted>
  <dcterms:created xsi:type="dcterms:W3CDTF">2020-11-23T20:37:00Z</dcterms:created>
  <dcterms:modified xsi:type="dcterms:W3CDTF">2021-06-22T07:09:00Z</dcterms:modified>
</cp:coreProperties>
</file>